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F0A7" w14:textId="77777777" w:rsidR="00B712D9" w:rsidRPr="005233F9" w:rsidRDefault="00B712D9" w:rsidP="00B712D9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По требованию прокурора Костромского района местной жительнице назначена досрочная страховая пенсия по старости.</w:t>
      </w:r>
    </w:p>
    <w:p w14:paraId="4E171141" w14:textId="77777777" w:rsidR="00B712D9" w:rsidRPr="005233F9" w:rsidRDefault="00B712D9" w:rsidP="00B712D9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</w:p>
    <w:p w14:paraId="65FDDB9A" w14:textId="77777777" w:rsidR="00B712D9" w:rsidRPr="00B712D9" w:rsidRDefault="00B712D9" w:rsidP="00B712D9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 xml:space="preserve">Прокуратурой Костромского района проведена проверка по обращению </w:t>
      </w:r>
      <w:r w:rsidRPr="00B712D9">
        <w:rPr>
          <w:rFonts w:ascii="Times New Roman" w:hAnsi="Times New Roman"/>
          <w:color w:val="00000A"/>
          <w:lang w:val="ru-RU"/>
        </w:rPr>
        <w:t>57-летней местной жительницы о нарушении ее социальных прав.</w:t>
      </w:r>
    </w:p>
    <w:p w14:paraId="56DE9FDA" w14:textId="77777777" w:rsidR="00B712D9" w:rsidRPr="005233F9" w:rsidRDefault="00B712D9" w:rsidP="00B712D9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Установлено, что женщина является матерью троих детей, в связи с чем обратилась в отделение фонда пенсионного и социального страхования Российской Федерации по Костромской области за досрочным назначением страховой пенсии по старости. Однако заявительница получила отказ, мотивированный тем, что двое из детей рождены на территории Республики Украина (Крым).</w:t>
      </w:r>
    </w:p>
    <w:p w14:paraId="35A7402B" w14:textId="77777777" w:rsidR="00B712D9" w:rsidRPr="005233F9" w:rsidRDefault="00B712D9" w:rsidP="00B712D9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Учитывая, что ограничение в части места рождения детей гражданкой Российской Федерации в качестве основания для отказа в назначении страховой пенсии досрочно законом не предусмотрено, прокуратурой района в адрес управляющего отделением фонда пенсионного и социального страхования Российской Федерации по Костромской области внесено представление с требованием назначить заявительнице страховую пенсию по старости.</w:t>
      </w:r>
    </w:p>
    <w:p w14:paraId="5144D698" w14:textId="6C558085" w:rsidR="00B8484D" w:rsidRDefault="00B712D9" w:rsidP="00B712D9">
      <w:r w:rsidRPr="005233F9">
        <w:rPr>
          <w:rFonts w:ascii="Times New Roman" w:hAnsi="Times New Roman"/>
          <w:color w:val="00000A"/>
        </w:rPr>
        <w:t>По результатам рассмотрения акта прокурорского реагирования требования прокурора удовлетворены в полном объеме.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9"/>
    <w:rsid w:val="003F002D"/>
    <w:rsid w:val="00B712D9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0E3C"/>
  <w15:chartTrackingRefBased/>
  <w15:docId w15:val="{A6E84B66-E09D-4831-8B1A-EAECBB66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2D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D9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2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2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2D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D9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2D9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1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2D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712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2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12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2D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712D9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2026-06-19T17:26:00Z</dcterms:created>
  <dcterms:modified xsi:type="dcterms:W3CDTF">2026-06-19T17:26:00Z</dcterms:modified>
</cp:coreProperties>
</file>